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4DD7" w14:textId="6A9FEDBC" w:rsidR="00B152C9" w:rsidRDefault="00B152C9" w:rsidP="00B1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Brighton Eastbrooke Amenities Use Requirements.</w:t>
      </w:r>
    </w:p>
    <w:p w14:paraId="0FE36AFD" w14:textId="77777777" w:rsidR="00B152C9" w:rsidRDefault="00B152C9" w:rsidP="00B1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3EAD57" w14:textId="46ED124A" w:rsidR="00B152C9" w:rsidRDefault="00B152C9" w:rsidP="00B1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2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Your account must be paid in full to use the Tennis Courts, Pool or reserve the Clubhouse.  </w:t>
      </w:r>
    </w:p>
    <w:p w14:paraId="3B68F684" w14:textId="1F6F8F45" w:rsidR="00B152C9" w:rsidRPr="00B152C9" w:rsidRDefault="00B152C9" w:rsidP="00B1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2C9">
        <w:rPr>
          <w:rFonts w:ascii="Times New Roman" w:eastAsia="Times New Roman" w:hAnsi="Times New Roman" w:cs="Times New Roman"/>
          <w:b/>
          <w:bCs/>
          <w:sz w:val="24"/>
          <w:szCs w:val="24"/>
        </w:rPr>
        <w:t>If unsure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your account status</w:t>
      </w:r>
      <w:r w:rsidRPr="00B152C9">
        <w:rPr>
          <w:rFonts w:ascii="Times New Roman" w:eastAsia="Times New Roman" w:hAnsi="Times New Roman" w:cs="Times New Roman"/>
          <w:b/>
          <w:bCs/>
          <w:sz w:val="24"/>
          <w:szCs w:val="24"/>
        </w:rPr>
        <w:t>, contact 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chael</w:t>
      </w:r>
      <w:r w:rsidRPr="00B152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DiMaggio at Kenrick Accounting for an account balance. 585-424-1540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mdimaggio@kenrickfirst.com</w:t>
      </w:r>
    </w:p>
    <w:p w14:paraId="44C5F527" w14:textId="77777777" w:rsidR="00165C87" w:rsidRDefault="00B152C9"/>
    <w:sectPr w:rsidR="0016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C9"/>
    <w:rsid w:val="00370C7C"/>
    <w:rsid w:val="00694451"/>
    <w:rsid w:val="00B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39E7"/>
  <w15:chartTrackingRefBased/>
  <w15:docId w15:val="{52B891F6-EAFC-43E8-BBFD-F40A987E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Krenzer</dc:creator>
  <cp:keywords/>
  <dc:description/>
  <cp:lastModifiedBy>Laurie Krenzer</cp:lastModifiedBy>
  <cp:revision>1</cp:revision>
  <dcterms:created xsi:type="dcterms:W3CDTF">2021-09-15T15:08:00Z</dcterms:created>
  <dcterms:modified xsi:type="dcterms:W3CDTF">2021-09-15T15:10:00Z</dcterms:modified>
</cp:coreProperties>
</file>